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C1" w:rsidRPr="001B7DC1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C98E41" wp14:editId="0E63218B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165860" cy="845185"/>
            <wp:effectExtent l="0" t="0" r="0" b="0"/>
            <wp:wrapTight wrapText="bothSides">
              <wp:wrapPolygon edited="0">
                <wp:start x="0" y="0"/>
                <wp:lineTo x="0" y="20935"/>
                <wp:lineTo x="21176" y="20935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C1">
        <w:rPr>
          <w:rFonts w:ascii="ArialMT" w:hAnsi="ArialMT" w:cs="ArialMT"/>
          <w:color w:val="000000"/>
          <w:sz w:val="24"/>
          <w:szCs w:val="24"/>
        </w:rPr>
        <w:t>N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ame: _____________________________ Date: ___________________ Period: ____</w:t>
      </w:r>
    </w:p>
    <w:p w:rsidR="004A2DFA" w:rsidRDefault="004A2DF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Virtual Lab: Enzyme-Controlled Reactions</w:t>
      </w:r>
      <w:r w:rsidR="00926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2DFA" w:rsidRDefault="004A2DF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Directions: </w:t>
      </w:r>
      <w:r w:rsidRPr="001B7D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Type in the following link:</w:t>
      </w:r>
    </w:p>
    <w:p w:rsidR="001B7DC1" w:rsidRPr="004A2DFA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1B7DC1">
        <w:rPr>
          <w:rFonts w:ascii="Times New Roman" w:hAnsi="Times New Roman" w:cs="Times New Roman"/>
          <w:i/>
          <w:iCs/>
          <w:color w:val="0000FF"/>
          <w:sz w:val="24"/>
          <w:szCs w:val="24"/>
        </w:rPr>
        <w:t>http://www.mhhe.com/biosci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/genbio/virtual_labs/BL_11/BL_1</w:t>
      </w:r>
      <w:r w:rsidRPr="001B7DC1">
        <w:rPr>
          <w:rFonts w:ascii="Times New Roman" w:hAnsi="Times New Roman" w:cs="Times New Roman"/>
          <w:i/>
          <w:iCs/>
          <w:color w:val="0000FF"/>
          <w:sz w:val="24"/>
          <w:szCs w:val="24"/>
        </w:rPr>
        <w:t>1.html</w:t>
      </w:r>
      <w:r w:rsidRPr="001B7D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This will take you to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McGraw Hill virtual enzyme </w:t>
      </w:r>
      <w:r w:rsidRPr="001B7D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catalysis lab. Follow the directions given below to navigate</w:t>
      </w:r>
      <w:r w:rsidR="004A2DFA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website. </w:t>
      </w:r>
    </w:p>
    <w:p w:rsidR="004A2DFA" w:rsidRDefault="004A2DF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Pre-Lab: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1) On the left side of the screen, you will see the purpose and object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ives of the 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experiment. Record the purpose and obje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ctives IN YOUR OWN WORDS in the 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space below: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Purpose: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Objectives: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A. ____________________________________________________________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1B7DC1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B. ______________________________________________________________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1B7DC1" w:rsidRPr="001B7DC1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B137BF" w:rsidRDefault="00B137BF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B137BF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Click the Information button at the bottom of the</w:t>
      </w:r>
      <w:r w:rsidR="00892CA0">
        <w:rPr>
          <w:rFonts w:ascii="Times New Roman" w:hAnsi="Times New Roman" w:cs="Times New Roman"/>
          <w:color w:val="000000"/>
          <w:sz w:val="24"/>
          <w:szCs w:val="24"/>
        </w:rPr>
        <w:t xml:space="preserve"> page. Take a couple minutes to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read through some basic information about enzyme action.</w:t>
      </w:r>
    </w:p>
    <w:p w:rsidR="00DC3BF9" w:rsidRDefault="00DC3BF9" w:rsidP="00DC3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3BF9" w:rsidRDefault="00294AC2" w:rsidP="00DC3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529B3">
        <w:rPr>
          <w:rFonts w:ascii="Times New Roman" w:hAnsi="Times New Roman" w:cs="Times New Roman"/>
          <w:color w:val="000000"/>
          <w:sz w:val="24"/>
          <w:szCs w:val="24"/>
        </w:rPr>
        <w:t xml:space="preserve">ou will be testing the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effects of pH on the speed of reaction. Change t</w:t>
      </w:r>
      <w:r w:rsidR="00E529B3">
        <w:rPr>
          <w:rFonts w:ascii="Times New Roman" w:hAnsi="Times New Roman" w:cs="Times New Roman"/>
          <w:color w:val="000000"/>
          <w:sz w:val="24"/>
          <w:szCs w:val="24"/>
        </w:rPr>
        <w:t xml:space="preserve">he pH values for test tubes 1-5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to those given below:</w:t>
      </w:r>
      <w:r w:rsidR="00DC3BF9" w:rsidRPr="00DC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3BF9" w:rsidRPr="001B7DC1" w:rsidRDefault="00DC3BF9" w:rsidP="00DC3BF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Test Tube 1 = pH 3</w:t>
      </w:r>
    </w:p>
    <w:p w:rsidR="00DC3BF9" w:rsidRPr="001B7DC1" w:rsidRDefault="00DC3BF9" w:rsidP="00DC3BF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Test Tube 2 = pH 5</w:t>
      </w:r>
    </w:p>
    <w:p w:rsidR="00DC3BF9" w:rsidRPr="001B7DC1" w:rsidRDefault="00DC3BF9" w:rsidP="00DC3BF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Test Tube 3 = pH 7</w:t>
      </w:r>
    </w:p>
    <w:p w:rsidR="00DC3BF9" w:rsidRPr="001B7DC1" w:rsidRDefault="00DC3BF9" w:rsidP="00DC3BF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Test Tube 4 = pH 9</w:t>
      </w:r>
    </w:p>
    <w:p w:rsidR="00DC3BF9" w:rsidRDefault="00DC3BF9" w:rsidP="00DC3BF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color w:val="000000"/>
          <w:sz w:val="24"/>
          <w:szCs w:val="24"/>
        </w:rPr>
        <w:t>Test Tube 5 = pH 11</w:t>
      </w:r>
    </w:p>
    <w:p w:rsidR="00DC3BF9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BF9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E529B3">
        <w:rPr>
          <w:rFonts w:ascii="Times New Roman" w:hAnsi="Times New Roman" w:cs="Times New Roman"/>
          <w:b/>
          <w:color w:val="000000"/>
          <w:sz w:val="24"/>
          <w:szCs w:val="24"/>
        </w:rPr>
        <w:t>n this experiment, we will keep the amount of substrate constant. Use an intermediate value (2.0 grams of substrate) for each test tube.</w:t>
      </w:r>
    </w:p>
    <w:p w:rsidR="00DC3BF9" w:rsidRPr="00DC3BF9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7BF" w:rsidRPr="00DC3BF9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**</w:t>
      </w:r>
      <w:r w:rsidR="00B137BF" w:rsidRPr="00B137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enzyme is </w:t>
      </w:r>
      <w:proofErr w:type="gramStart"/>
      <w:r w:rsidR="00B137BF" w:rsidRPr="00B137BF">
        <w:rPr>
          <w:rFonts w:ascii="Times New Roman" w:hAnsi="Times New Roman" w:cs="Times New Roman"/>
          <w:b/>
          <w:color w:val="000000"/>
          <w:sz w:val="24"/>
          <w:szCs w:val="24"/>
        </w:rPr>
        <w:t>lactase,</w:t>
      </w:r>
      <w:proofErr w:type="gramEnd"/>
      <w:r w:rsidR="00B137BF" w:rsidRPr="00B137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substrate is lactose.  The test tubes already contain the enzyme lactase.</w:t>
      </w:r>
    </w:p>
    <w:p w:rsidR="00B137BF" w:rsidRDefault="00B137BF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37BF" w:rsidRDefault="00DC3BF9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B137BF" w:rsidRPr="001B7DC1">
        <w:rPr>
          <w:rFonts w:ascii="Times New Roman" w:hAnsi="Times New Roman" w:cs="Times New Roman"/>
          <w:color w:val="000000"/>
          <w:sz w:val="24"/>
          <w:szCs w:val="24"/>
        </w:rPr>
        <w:t>State a hypothesis for this trial in “If… then</w:t>
      </w:r>
      <w:r w:rsidR="00B137BF">
        <w:rPr>
          <w:rFonts w:ascii="Times New Roman" w:hAnsi="Times New Roman" w:cs="Times New Roman"/>
          <w:color w:val="000000"/>
          <w:sz w:val="24"/>
          <w:szCs w:val="24"/>
        </w:rPr>
        <w:t>…because</w:t>
      </w:r>
      <w:r w:rsidR="00B137BF" w:rsidRPr="001B7DC1">
        <w:rPr>
          <w:rFonts w:ascii="Times New Roman" w:hAnsi="Times New Roman" w:cs="Times New Roman"/>
          <w:color w:val="000000"/>
          <w:sz w:val="24"/>
          <w:szCs w:val="24"/>
        </w:rPr>
        <w:t>” format.</w:t>
      </w:r>
    </w:p>
    <w:p w:rsidR="00420D5E" w:rsidRDefault="00420D5E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37BF" w:rsidRDefault="00B137BF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= _____________________________________</w:t>
      </w:r>
    </w:p>
    <w:p w:rsidR="00B137BF" w:rsidRDefault="00B137BF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DV = ____________________________________</w:t>
      </w:r>
    </w:p>
    <w:p w:rsidR="00420D5E" w:rsidRDefault="00420D5E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37BF" w:rsidRDefault="00B137BF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BF9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DC3BF9" w:rsidRDefault="00DC3BF9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0D5E" w:rsidRDefault="00420D5E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0D5E" w:rsidRPr="001B7DC1" w:rsidRDefault="00420D5E" w:rsidP="00B13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DD" w:rsidRDefault="00CA75DD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5A634D">
        <w:rPr>
          <w:rFonts w:ascii="Times New Roman" w:hAnsi="Times New Roman" w:cs="Times New Roman"/>
          <w:color w:val="000000"/>
          <w:sz w:val="24"/>
          <w:szCs w:val="24"/>
        </w:rPr>
        <w:t>) Why are we keeping the</w:t>
      </w:r>
      <w:r w:rsidR="00617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34D">
        <w:rPr>
          <w:rFonts w:ascii="Times New Roman" w:hAnsi="Times New Roman" w:cs="Times New Roman"/>
          <w:color w:val="000000"/>
          <w:sz w:val="24"/>
          <w:szCs w:val="24"/>
        </w:rPr>
        <w:t>substrate co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nstant for this trial?</w:t>
      </w: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DC3BF9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E529B3" w:rsidRDefault="00E529B3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37BF" w:rsidRPr="001B7DC1" w:rsidRDefault="00B137BF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4AC2" w:rsidRDefault="00294AC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Click on the computer screen to see the results</w:t>
      </w:r>
      <w:r w:rsidR="008F70F2">
        <w:rPr>
          <w:rFonts w:ascii="Times New Roman" w:hAnsi="Times New Roman" w:cs="Times New Roman"/>
          <w:color w:val="000000"/>
          <w:sz w:val="24"/>
          <w:szCs w:val="24"/>
        </w:rPr>
        <w:t xml:space="preserve"> of the experiment. </w:t>
      </w:r>
      <w:r w:rsidR="00294AC2">
        <w:rPr>
          <w:rFonts w:ascii="Times New Roman" w:hAnsi="Times New Roman" w:cs="Times New Roman"/>
          <w:color w:val="000000"/>
          <w:sz w:val="24"/>
          <w:szCs w:val="24"/>
        </w:rPr>
        <w:t xml:space="preserve">Complete the </w:t>
      </w:r>
      <w:r w:rsidR="008F70F2">
        <w:rPr>
          <w:rFonts w:ascii="Times New Roman" w:hAnsi="Times New Roman" w:cs="Times New Roman"/>
          <w:color w:val="000000"/>
          <w:sz w:val="24"/>
          <w:szCs w:val="24"/>
        </w:rPr>
        <w:t>data table below to record your results</w:t>
      </w:r>
    </w:p>
    <w:p w:rsidR="004A2DFA" w:rsidRPr="001B7DC1" w:rsidRDefault="004A2DF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0F2" w:rsidRDefault="00B137BF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Title ___________________________________________________________</w:t>
      </w:r>
    </w:p>
    <w:p w:rsidR="00B137BF" w:rsidRDefault="00B137BF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85"/>
        <w:gridCol w:w="3870"/>
      </w:tblGrid>
      <w:tr w:rsidR="00294AC2" w:rsidRPr="00294AC2" w:rsidTr="00B137BF">
        <w:tc>
          <w:tcPr>
            <w:tcW w:w="1970" w:type="dxa"/>
          </w:tcPr>
          <w:p w:rsidR="00294AC2" w:rsidRPr="00294AC2" w:rsidRDefault="00294AC2" w:rsidP="0029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</w:tcPr>
          <w:p w:rsidR="00294AC2" w:rsidRPr="00294AC2" w:rsidRDefault="00294AC2" w:rsidP="0029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94AC2">
              <w:rPr>
                <w:rFonts w:ascii="Arial" w:eastAsia="Times New Roman" w:hAnsi="Arial" w:cs="Arial"/>
                <w:b/>
              </w:rPr>
              <w:t>pH</w:t>
            </w:r>
          </w:p>
        </w:tc>
        <w:tc>
          <w:tcPr>
            <w:tcW w:w="3870" w:type="dxa"/>
          </w:tcPr>
          <w:p w:rsidR="00294AC2" w:rsidRPr="00294AC2" w:rsidRDefault="00B137BF" w:rsidP="0029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32543">
              <w:rPr>
                <w:rFonts w:ascii="Arial" w:hAnsi="Arial" w:cs="Arial"/>
                <w:b/>
              </w:rPr>
              <w:t>Number of Molecules of Product Formed</w:t>
            </w:r>
            <w:r>
              <w:rPr>
                <w:rFonts w:ascii="Arial" w:hAnsi="Arial" w:cs="Arial"/>
                <w:b/>
              </w:rPr>
              <w:t xml:space="preserve"> per Minute</w:t>
            </w:r>
          </w:p>
        </w:tc>
      </w:tr>
      <w:tr w:rsidR="00294AC2" w:rsidRPr="00294AC2" w:rsidTr="00B137BF">
        <w:trPr>
          <w:trHeight w:val="576"/>
        </w:trPr>
        <w:tc>
          <w:tcPr>
            <w:tcW w:w="1970" w:type="dxa"/>
          </w:tcPr>
          <w:p w:rsidR="00294AC2" w:rsidRPr="00294AC2" w:rsidRDefault="00294AC2" w:rsidP="00294A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94AC2">
              <w:rPr>
                <w:rFonts w:ascii="Arial" w:eastAsia="Times New Roman" w:hAnsi="Arial" w:cs="Arial"/>
                <w:b/>
              </w:rPr>
              <w:t>Test Tube 1</w:t>
            </w:r>
          </w:p>
        </w:tc>
        <w:tc>
          <w:tcPr>
            <w:tcW w:w="1985" w:type="dxa"/>
            <w:vAlign w:val="center"/>
          </w:tcPr>
          <w:p w:rsidR="00294AC2" w:rsidRPr="00294AC2" w:rsidRDefault="00294AC2" w:rsidP="00294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4AC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870" w:type="dxa"/>
          </w:tcPr>
          <w:p w:rsidR="00294AC2" w:rsidRPr="00294AC2" w:rsidRDefault="00294AC2" w:rsidP="00294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4AC2" w:rsidRPr="00294AC2" w:rsidTr="00B137BF">
        <w:trPr>
          <w:trHeight w:val="576"/>
        </w:trPr>
        <w:tc>
          <w:tcPr>
            <w:tcW w:w="1970" w:type="dxa"/>
          </w:tcPr>
          <w:p w:rsidR="00294AC2" w:rsidRPr="00294AC2" w:rsidRDefault="00294AC2" w:rsidP="00294A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94AC2">
              <w:rPr>
                <w:rFonts w:ascii="Arial" w:eastAsia="Times New Roman" w:hAnsi="Arial" w:cs="Arial"/>
                <w:b/>
              </w:rPr>
              <w:t>Test Tube 2</w:t>
            </w:r>
          </w:p>
        </w:tc>
        <w:tc>
          <w:tcPr>
            <w:tcW w:w="1985" w:type="dxa"/>
            <w:vAlign w:val="center"/>
          </w:tcPr>
          <w:p w:rsidR="00294AC2" w:rsidRPr="00294AC2" w:rsidRDefault="00294AC2" w:rsidP="00294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4AC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870" w:type="dxa"/>
          </w:tcPr>
          <w:p w:rsidR="00294AC2" w:rsidRPr="00294AC2" w:rsidRDefault="00294AC2" w:rsidP="00294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4AC2" w:rsidRPr="00294AC2" w:rsidTr="00B137BF">
        <w:trPr>
          <w:trHeight w:val="576"/>
        </w:trPr>
        <w:tc>
          <w:tcPr>
            <w:tcW w:w="1970" w:type="dxa"/>
          </w:tcPr>
          <w:p w:rsidR="00294AC2" w:rsidRPr="00294AC2" w:rsidRDefault="00294AC2" w:rsidP="00294A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94AC2">
              <w:rPr>
                <w:rFonts w:ascii="Arial" w:eastAsia="Times New Roman" w:hAnsi="Arial" w:cs="Arial"/>
                <w:b/>
              </w:rPr>
              <w:t>Test Tube 3</w:t>
            </w:r>
          </w:p>
        </w:tc>
        <w:tc>
          <w:tcPr>
            <w:tcW w:w="1985" w:type="dxa"/>
            <w:vAlign w:val="center"/>
          </w:tcPr>
          <w:p w:rsidR="00294AC2" w:rsidRPr="00294AC2" w:rsidRDefault="00294AC2" w:rsidP="00294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4AC2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870" w:type="dxa"/>
          </w:tcPr>
          <w:p w:rsidR="00294AC2" w:rsidRPr="00294AC2" w:rsidRDefault="00294AC2" w:rsidP="00294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4AC2" w:rsidRPr="00294AC2" w:rsidTr="00B137BF">
        <w:trPr>
          <w:trHeight w:val="576"/>
        </w:trPr>
        <w:tc>
          <w:tcPr>
            <w:tcW w:w="1970" w:type="dxa"/>
          </w:tcPr>
          <w:p w:rsidR="00294AC2" w:rsidRPr="00294AC2" w:rsidRDefault="00294AC2" w:rsidP="00294A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94AC2">
              <w:rPr>
                <w:rFonts w:ascii="Arial" w:eastAsia="Times New Roman" w:hAnsi="Arial" w:cs="Arial"/>
                <w:b/>
              </w:rPr>
              <w:t>Test Tube 4</w:t>
            </w:r>
          </w:p>
        </w:tc>
        <w:tc>
          <w:tcPr>
            <w:tcW w:w="1985" w:type="dxa"/>
            <w:vAlign w:val="center"/>
          </w:tcPr>
          <w:p w:rsidR="00294AC2" w:rsidRPr="00294AC2" w:rsidRDefault="00294AC2" w:rsidP="00294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4AC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870" w:type="dxa"/>
          </w:tcPr>
          <w:p w:rsidR="00294AC2" w:rsidRPr="00294AC2" w:rsidRDefault="00294AC2" w:rsidP="00294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94AC2" w:rsidRPr="00294AC2" w:rsidTr="00B137BF">
        <w:trPr>
          <w:trHeight w:val="576"/>
        </w:trPr>
        <w:tc>
          <w:tcPr>
            <w:tcW w:w="1970" w:type="dxa"/>
          </w:tcPr>
          <w:p w:rsidR="00294AC2" w:rsidRPr="00294AC2" w:rsidRDefault="00294AC2" w:rsidP="00294A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94AC2">
              <w:rPr>
                <w:rFonts w:ascii="Arial" w:eastAsia="Times New Roman" w:hAnsi="Arial" w:cs="Arial"/>
                <w:b/>
              </w:rPr>
              <w:t>Test Tube 5</w:t>
            </w:r>
          </w:p>
        </w:tc>
        <w:tc>
          <w:tcPr>
            <w:tcW w:w="1985" w:type="dxa"/>
            <w:vAlign w:val="center"/>
          </w:tcPr>
          <w:p w:rsidR="00294AC2" w:rsidRPr="00294AC2" w:rsidRDefault="00294AC2" w:rsidP="00294A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4AC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870" w:type="dxa"/>
          </w:tcPr>
          <w:p w:rsidR="00294AC2" w:rsidRPr="00294AC2" w:rsidRDefault="00294AC2" w:rsidP="00294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7DC1" w:rsidRPr="00420D5E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D5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1B7DC1" w:rsidRPr="00420D5E">
        <w:rPr>
          <w:rFonts w:ascii="Times New Roman" w:hAnsi="Times New Roman" w:cs="Times New Roman"/>
          <w:b/>
          <w:color w:val="000000"/>
          <w:sz w:val="24"/>
          <w:szCs w:val="24"/>
        </w:rPr>
        <w:t>) Use the graph paper provided by your teacher to</w:t>
      </w:r>
      <w:r w:rsidR="008F70F2" w:rsidRPr="00420D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graph the results of shown in the </w:t>
      </w:r>
      <w:r w:rsidR="001B7DC1" w:rsidRPr="00420D5E">
        <w:rPr>
          <w:rFonts w:ascii="Times New Roman" w:hAnsi="Times New Roman" w:cs="Times New Roman"/>
          <w:b/>
          <w:color w:val="000000"/>
          <w:sz w:val="24"/>
          <w:szCs w:val="24"/>
        </w:rPr>
        <w:t>table above. You should create a line graph wi</w:t>
      </w:r>
      <w:r w:rsidR="008F70F2" w:rsidRPr="00420D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 your independent variable on </w:t>
      </w:r>
      <w:r w:rsidR="001B7DC1" w:rsidRPr="00420D5E">
        <w:rPr>
          <w:rFonts w:ascii="Times New Roman" w:hAnsi="Times New Roman" w:cs="Times New Roman"/>
          <w:b/>
          <w:color w:val="000000"/>
          <w:sz w:val="24"/>
          <w:szCs w:val="24"/>
        </w:rPr>
        <w:t>the x-axis and your dependent variable on the y</w:t>
      </w:r>
      <w:r w:rsidR="008F70F2" w:rsidRPr="00420D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-axis. You must include a title </w:t>
      </w:r>
      <w:r w:rsidR="001B7DC1" w:rsidRPr="00420D5E">
        <w:rPr>
          <w:rFonts w:ascii="Times New Roman" w:hAnsi="Times New Roman" w:cs="Times New Roman"/>
          <w:b/>
          <w:color w:val="000000"/>
          <w:sz w:val="24"/>
          <w:szCs w:val="24"/>
        </w:rPr>
        <w:t>and labeled axes (with units and proper scale).</w:t>
      </w:r>
      <w:r w:rsidR="00420D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Type your name under the title.</w:t>
      </w:r>
      <w:bookmarkStart w:id="0" w:name="_GoBack"/>
      <w:bookmarkEnd w:id="0"/>
    </w:p>
    <w:p w:rsidR="008F70F2" w:rsidRPr="001B7DC1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Discuss the results from this trial in the space b</w:t>
      </w:r>
      <w:r w:rsidR="008F70F2">
        <w:rPr>
          <w:rFonts w:ascii="Times New Roman" w:hAnsi="Times New Roman" w:cs="Times New Roman"/>
          <w:color w:val="000000"/>
          <w:sz w:val="24"/>
          <w:szCs w:val="24"/>
        </w:rPr>
        <w:t xml:space="preserve">elow. Do the results support or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refute your hypothesis?</w:t>
      </w:r>
      <w:r w:rsidR="008F70F2">
        <w:rPr>
          <w:rFonts w:ascii="Times New Roman" w:hAnsi="Times New Roman" w:cs="Times New Roman"/>
          <w:color w:val="000000"/>
          <w:sz w:val="24"/>
          <w:szCs w:val="24"/>
        </w:rPr>
        <w:t xml:space="preserve"> Support with data.</w:t>
      </w: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BF9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DC3BF9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C55" w:rsidRDefault="00935C55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C55" w:rsidRDefault="00935C55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C55" w:rsidRPr="00935C55" w:rsidRDefault="00935C55" w:rsidP="00D9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C55" w:rsidRPr="00935C55" w:rsidRDefault="00935C55" w:rsidP="0093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C55" w:rsidRPr="001B7DC1" w:rsidRDefault="00935C55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70F2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7A5" w:rsidRDefault="00D937A5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37BF" w:rsidRDefault="00B137BF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70F2" w:rsidRPr="00B137BF" w:rsidRDefault="001B7DC1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Post-Lab</w:t>
      </w:r>
      <w:r w:rsidR="00B137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Question</w:t>
      </w:r>
    </w:p>
    <w:p w:rsidR="008F70F2" w:rsidRPr="001B7DC1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7DC1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What does your data indicate about the optimum pH level for this enzyme</w:t>
      </w:r>
      <w:r w:rsidR="008F70F2">
        <w:rPr>
          <w:rFonts w:ascii="Times New Roman" w:hAnsi="Times New Roman" w:cs="Times New Roman"/>
          <w:color w:val="000000"/>
          <w:sz w:val="24"/>
          <w:szCs w:val="24"/>
        </w:rPr>
        <w:t xml:space="preserve"> catalyzed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reaction?</w:t>
      </w:r>
    </w:p>
    <w:p w:rsidR="008F70F2" w:rsidRPr="001B7DC1" w:rsidRDefault="008F70F2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DC1" w:rsidRDefault="00DC3BF9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What happens to enzyme structure when the</w:t>
      </w:r>
      <w:r w:rsidR="0077305A">
        <w:rPr>
          <w:rFonts w:ascii="Times New Roman" w:hAnsi="Times New Roman" w:cs="Times New Roman"/>
          <w:color w:val="000000"/>
          <w:sz w:val="24"/>
          <w:szCs w:val="24"/>
        </w:rPr>
        <w:t>re is a drastic cha</w:t>
      </w:r>
      <w:r w:rsidR="00294AC2">
        <w:rPr>
          <w:rFonts w:ascii="Times New Roman" w:hAnsi="Times New Roman" w:cs="Times New Roman"/>
          <w:color w:val="000000"/>
          <w:sz w:val="24"/>
          <w:szCs w:val="24"/>
        </w:rPr>
        <w:t>nge in pH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77305A" w:rsidRDefault="0077305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05A" w:rsidRPr="001B7DC1" w:rsidRDefault="0077305A" w:rsidP="001B7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2601" w:rsidRDefault="00DC3BF9" w:rsidP="00773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) Enzymes function most efficiently at the temperature</w:t>
      </w:r>
      <w:r w:rsidR="0077305A">
        <w:rPr>
          <w:rFonts w:ascii="Times New Roman" w:hAnsi="Times New Roman" w:cs="Times New Roman"/>
          <w:color w:val="000000"/>
          <w:sz w:val="24"/>
          <w:szCs w:val="24"/>
        </w:rPr>
        <w:t xml:space="preserve"> of a typical cell, which is 37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degrees Celsius. Increases or decreases in temp</w:t>
      </w:r>
      <w:r w:rsidR="0077305A">
        <w:rPr>
          <w:rFonts w:ascii="Times New Roman" w:hAnsi="Times New Roman" w:cs="Times New Roman"/>
          <w:color w:val="000000"/>
          <w:sz w:val="24"/>
          <w:szCs w:val="24"/>
        </w:rPr>
        <w:t xml:space="preserve">erature can significantly lower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the reaction rate. What does this suggest about the impo</w:t>
      </w:r>
      <w:r w:rsidR="0077305A">
        <w:rPr>
          <w:rFonts w:ascii="Times New Roman" w:hAnsi="Times New Roman" w:cs="Times New Roman"/>
          <w:color w:val="000000"/>
          <w:sz w:val="24"/>
          <w:szCs w:val="24"/>
        </w:rPr>
        <w:t xml:space="preserve">rtance of temperature regulating </w:t>
      </w:r>
      <w:r w:rsidR="001B7DC1" w:rsidRPr="001B7DC1">
        <w:rPr>
          <w:rFonts w:ascii="Times New Roman" w:hAnsi="Times New Roman" w:cs="Times New Roman"/>
          <w:color w:val="000000"/>
          <w:sz w:val="24"/>
          <w:szCs w:val="24"/>
        </w:rPr>
        <w:t>mechanisms in organisms? Explain.</w:t>
      </w:r>
    </w:p>
    <w:p w:rsidR="0077305A" w:rsidRDefault="0077305A" w:rsidP="00773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18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="00DC3BF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D937A5" w:rsidRDefault="00D937A5" w:rsidP="00D9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7A5" w:rsidRDefault="00D937A5" w:rsidP="00D9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BF9" w:rsidRDefault="00DC3BF9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Default="00D937A5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5DD" w:rsidRDefault="00CA75DD" w:rsidP="00D9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37A5" w:rsidRPr="00935C55" w:rsidRDefault="009267F7" w:rsidP="00D93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D937A5" w:rsidRPr="00935C55">
        <w:rPr>
          <w:rFonts w:ascii="Times New Roman" w:eastAsia="Times New Roman" w:hAnsi="Times New Roman" w:cs="Times New Roman"/>
          <w:b/>
          <w:sz w:val="24"/>
          <w:szCs w:val="24"/>
        </w:rPr>
        <w:t>ips for Writing a Procedure for a Science Experiment</w:t>
      </w:r>
    </w:p>
    <w:p w:rsidR="00D937A5" w:rsidRPr="00935C55" w:rsidRDefault="00D937A5" w:rsidP="00D937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37A5" w:rsidRPr="00935C55" w:rsidRDefault="00D937A5" w:rsidP="00D9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Use numbered list of steps.</w:t>
      </w:r>
      <w:r w:rsidRPr="0093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7A5" w:rsidRDefault="00D937A5" w:rsidP="00D9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Organize steps in small, concise directions in the order you would do them in the lab.</w:t>
      </w:r>
    </w:p>
    <w:p w:rsidR="00D937A5" w:rsidRDefault="00D937A5" w:rsidP="00D9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Avoid using personal pronouns (I, he/she, you, we)</w:t>
      </w:r>
    </w:p>
    <w:p w:rsidR="00D937A5" w:rsidRDefault="00D937A5" w:rsidP="00D9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Use commands such as “Measure 50ml of water in a 50ml graduated cylinder”, including quantities in the description</w:t>
      </w:r>
      <w:r w:rsidR="00CA75DD">
        <w:rPr>
          <w:rFonts w:ascii="Times New Roman" w:eastAsia="Times New Roman" w:hAnsi="Times New Roman" w:cs="Times New Roman"/>
          <w:sz w:val="24"/>
          <w:szCs w:val="24"/>
        </w:rPr>
        <w:t xml:space="preserve"> and what type of equipment was used.</w:t>
      </w:r>
    </w:p>
    <w:p w:rsidR="00D937A5" w:rsidRDefault="00D937A5" w:rsidP="00D9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Include all the steps, no matter how small they may seem, such as “Label beaker A – lactose”</w:t>
      </w:r>
    </w:p>
    <w:p w:rsidR="00D937A5" w:rsidRDefault="00D937A5" w:rsidP="00D9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A control group is included when necessary</w:t>
      </w:r>
    </w:p>
    <w:p w:rsidR="00D937A5" w:rsidRDefault="00D937A5" w:rsidP="00D9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If trials are conducted, your procedure should reflect the number of trials conducted.</w:t>
      </w:r>
    </w:p>
    <w:p w:rsidR="00CA75DD" w:rsidRDefault="00CA75DD" w:rsidP="00D9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If you are repeating the steps, except for changing the independent variable, you should write a step in the procedure such as “repeat steps 2 – 5, except use a pH of 5”</w:t>
      </w:r>
    </w:p>
    <w:p w:rsidR="00CA75DD" w:rsidRDefault="00CA75DD" w:rsidP="00D9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937A5">
        <w:rPr>
          <w:rFonts w:ascii="Times New Roman" w:eastAsia="Times New Roman" w:hAnsi="Times New Roman" w:cs="Times New Roman"/>
          <w:sz w:val="24"/>
          <w:szCs w:val="24"/>
        </w:rPr>
        <w:t>. Make sure you include enough information so someone can replicate it exactly.</w:t>
      </w:r>
      <w:r w:rsidR="00D937A5" w:rsidRPr="0093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BF9" w:rsidRPr="00DC3BF9" w:rsidRDefault="00CA75DD" w:rsidP="00DC3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Have someone else proof read, like your parents, to see if they understand the steps.</w:t>
      </w:r>
      <w:r w:rsidR="00D937A5" w:rsidRPr="0093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7A5" w:rsidRPr="00935C55" w:rsidRDefault="00D937A5" w:rsidP="00D93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7A5" w:rsidRPr="0077305A" w:rsidRDefault="00D937A5" w:rsidP="00773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75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67F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37A5" w:rsidRPr="0077305A" w:rsidSect="00DC3BF9">
      <w:pgSz w:w="12240" w:h="15840"/>
      <w:pgMar w:top="720" w:right="100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328D2"/>
    <w:multiLevelType w:val="hybridMultilevel"/>
    <w:tmpl w:val="3BB6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1"/>
    <w:rsid w:val="00036187"/>
    <w:rsid w:val="001B7DC1"/>
    <w:rsid w:val="00294AC2"/>
    <w:rsid w:val="0039643F"/>
    <w:rsid w:val="00420D5E"/>
    <w:rsid w:val="004A2DFA"/>
    <w:rsid w:val="005A634D"/>
    <w:rsid w:val="006170BC"/>
    <w:rsid w:val="0077305A"/>
    <w:rsid w:val="00892CA0"/>
    <w:rsid w:val="008C46C4"/>
    <w:rsid w:val="008F70F2"/>
    <w:rsid w:val="00922601"/>
    <w:rsid w:val="009267F7"/>
    <w:rsid w:val="00935C55"/>
    <w:rsid w:val="00B137BF"/>
    <w:rsid w:val="00CA75DD"/>
    <w:rsid w:val="00D937A5"/>
    <w:rsid w:val="00DC3BF9"/>
    <w:rsid w:val="00E2140C"/>
    <w:rsid w:val="00E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788C"/>
  <w15:chartTrackingRefBased/>
  <w15:docId w15:val="{59462E18-7ABB-49FF-89A3-BECEDF13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A5D6-2ACF-43D8-88AB-63653B9B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Walston, Melissa</dc:creator>
  <cp:keywords/>
  <dc:description/>
  <cp:lastModifiedBy>Walston, Melissa</cp:lastModifiedBy>
  <cp:revision>11</cp:revision>
  <cp:lastPrinted>2018-10-04T17:50:00Z</cp:lastPrinted>
  <dcterms:created xsi:type="dcterms:W3CDTF">2017-09-20T18:55:00Z</dcterms:created>
  <dcterms:modified xsi:type="dcterms:W3CDTF">2018-10-04T17:50:00Z</dcterms:modified>
</cp:coreProperties>
</file>